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34165" w14:textId="77777777" w:rsidR="004D66D3" w:rsidRDefault="004D66D3" w:rsidP="004D66D3">
      <w:pPr>
        <w:rPr>
          <w:rFonts w:eastAsia="Times New Roman"/>
          <w:lang w:val="en-US" w:eastAsia="en-GB"/>
          <w14:ligatures w14:val="none"/>
        </w:rPr>
      </w:pPr>
      <w:bookmarkStart w:id="0" w:name="_MailOriginal"/>
      <w:r>
        <w:rPr>
          <w:rFonts w:eastAsia="Times New Roman"/>
          <w:b/>
          <w:bCs/>
          <w:lang w:val="en-US" w:eastAsia="en-GB"/>
          <w14:ligatures w14:val="none"/>
        </w:rPr>
        <w:t>From:</w:t>
      </w:r>
      <w:r>
        <w:rPr>
          <w:rFonts w:eastAsia="Times New Roman"/>
          <w:lang w:val="en-US" w:eastAsia="en-GB"/>
          <w14:ligatures w14:val="none"/>
        </w:rPr>
        <w:t xml:space="preserve"> SWINFIELD, Kirstie (NHS LEICESTER, LEICESTERSHIRE AND RUTLAND ICB - 04C) &lt;kirstie.swinfield@nhs.net&gt; </w:t>
      </w:r>
      <w:r>
        <w:rPr>
          <w:rFonts w:eastAsia="Times New Roman"/>
          <w:lang w:val="en-US" w:eastAsia="en-GB"/>
          <w14:ligatures w14:val="none"/>
        </w:rPr>
        <w:br/>
      </w:r>
      <w:r>
        <w:rPr>
          <w:rFonts w:eastAsia="Times New Roman"/>
          <w:b/>
          <w:bCs/>
          <w:lang w:val="en-US" w:eastAsia="en-GB"/>
          <w14:ligatures w14:val="none"/>
        </w:rPr>
        <w:t>Sent:</w:t>
      </w:r>
      <w:r>
        <w:rPr>
          <w:rFonts w:eastAsia="Times New Roman"/>
          <w:lang w:val="en-US" w:eastAsia="en-GB"/>
          <w14:ligatures w14:val="none"/>
        </w:rPr>
        <w:t xml:space="preserve"> Tuesday, July 16, 2024 10:13 AM</w:t>
      </w:r>
      <w:r>
        <w:rPr>
          <w:rFonts w:eastAsia="Times New Roman"/>
          <w:lang w:val="en-US" w:eastAsia="en-GB"/>
          <w14:ligatures w14:val="none"/>
        </w:rPr>
        <w:br/>
      </w:r>
      <w:r>
        <w:rPr>
          <w:rFonts w:eastAsia="Times New Roman"/>
          <w:b/>
          <w:bCs/>
          <w:lang w:val="en-US" w:eastAsia="en-GB"/>
          <w14:ligatures w14:val="none"/>
        </w:rPr>
        <w:t>Subject:</w:t>
      </w:r>
      <w:r>
        <w:rPr>
          <w:rFonts w:eastAsia="Times New Roman"/>
          <w:lang w:val="en-US" w:eastAsia="en-GB"/>
          <w14:ligatures w14:val="none"/>
        </w:rPr>
        <w:t xml:space="preserve"> Public consultation on proposed changes to the prescribing of gluten-free products</w:t>
      </w:r>
    </w:p>
    <w:p w14:paraId="6260C164" w14:textId="77777777" w:rsidR="004D66D3" w:rsidRDefault="004D66D3" w:rsidP="004D66D3"/>
    <w:p w14:paraId="34E8035A" w14:textId="77777777" w:rsidR="004D66D3" w:rsidRDefault="004D66D3" w:rsidP="004D66D3">
      <w:pPr>
        <w:rPr>
          <w:sz w:val="24"/>
          <w:szCs w:val="24"/>
        </w:rPr>
      </w:pPr>
      <w:r>
        <w:rPr>
          <w:sz w:val="24"/>
          <w:szCs w:val="24"/>
        </w:rPr>
        <w:t>Dear colleague</w:t>
      </w:r>
    </w:p>
    <w:p w14:paraId="43D56E5C" w14:textId="77777777" w:rsidR="004D66D3" w:rsidRDefault="004D66D3" w:rsidP="004D66D3">
      <w:pPr>
        <w:rPr>
          <w:sz w:val="24"/>
          <w:szCs w:val="24"/>
        </w:rPr>
      </w:pPr>
    </w:p>
    <w:p w14:paraId="6DF79104" w14:textId="77777777" w:rsidR="004D66D3" w:rsidRDefault="004D66D3" w:rsidP="004D66D3">
      <w:pPr>
        <w:rPr>
          <w:b/>
          <w:bCs/>
          <w:sz w:val="24"/>
          <w:szCs w:val="24"/>
        </w:rPr>
      </w:pPr>
      <w:bookmarkStart w:id="1" w:name="_Hlk165628893"/>
      <w:r>
        <w:rPr>
          <w:b/>
          <w:bCs/>
          <w:sz w:val="24"/>
          <w:szCs w:val="24"/>
        </w:rPr>
        <w:t xml:space="preserve">Public consultation </w:t>
      </w:r>
      <w:bookmarkStart w:id="2" w:name="_Hlk165471233"/>
      <w:r>
        <w:rPr>
          <w:b/>
          <w:bCs/>
          <w:sz w:val="24"/>
          <w:szCs w:val="24"/>
        </w:rPr>
        <w:t xml:space="preserve">on </w:t>
      </w:r>
      <w:bookmarkStart w:id="3" w:name="_Hlk165628858"/>
      <w:r>
        <w:rPr>
          <w:b/>
          <w:bCs/>
          <w:sz w:val="24"/>
          <w:szCs w:val="24"/>
        </w:rPr>
        <w:t>proposed changes to the prescribing of gluten-free products</w:t>
      </w:r>
      <w:bookmarkEnd w:id="2"/>
      <w:bookmarkEnd w:id="3"/>
    </w:p>
    <w:bookmarkEnd w:id="1"/>
    <w:p w14:paraId="4D833F3D" w14:textId="77777777" w:rsidR="004D66D3" w:rsidRDefault="004D66D3" w:rsidP="004D66D3">
      <w:pPr>
        <w:rPr>
          <w:sz w:val="24"/>
          <w:szCs w:val="24"/>
        </w:rPr>
      </w:pPr>
    </w:p>
    <w:p w14:paraId="3F1DD982" w14:textId="77777777" w:rsidR="004D66D3" w:rsidRDefault="004D66D3" w:rsidP="004D66D3">
      <w:pPr>
        <w:rPr>
          <w:sz w:val="24"/>
          <w:szCs w:val="24"/>
        </w:rPr>
      </w:pPr>
      <w:r>
        <w:rPr>
          <w:sz w:val="24"/>
          <w:szCs w:val="24"/>
        </w:rPr>
        <w:t xml:space="preserve">The local NHS is proposing changes to the prescribing of gluten-free products on prescription.  Before we make a final decision, we wish to understand what this means for people and their families. </w:t>
      </w:r>
    </w:p>
    <w:p w14:paraId="772E1B9A" w14:textId="77777777" w:rsidR="004D66D3" w:rsidRDefault="004D66D3" w:rsidP="004D66D3">
      <w:pPr>
        <w:rPr>
          <w:sz w:val="24"/>
          <w:szCs w:val="24"/>
        </w:rPr>
      </w:pPr>
    </w:p>
    <w:p w14:paraId="3EE5D8CF" w14:textId="77777777" w:rsidR="004D66D3" w:rsidRDefault="004D66D3" w:rsidP="004D66D3">
      <w:pPr>
        <w:rPr>
          <w:sz w:val="24"/>
          <w:szCs w:val="24"/>
        </w:rPr>
      </w:pPr>
      <w:r>
        <w:rPr>
          <w:sz w:val="24"/>
          <w:szCs w:val="24"/>
        </w:rPr>
        <w:t>Patients diagnosed with coeliac disease and dermatitis herpetiformis are currently prescribed a maximum of eight units of gluten-free bread or flour per month.</w:t>
      </w:r>
    </w:p>
    <w:p w14:paraId="12BB4C67" w14:textId="77777777" w:rsidR="004D66D3" w:rsidRDefault="004D66D3" w:rsidP="004D66D3">
      <w:pPr>
        <w:rPr>
          <w:sz w:val="24"/>
          <w:szCs w:val="24"/>
        </w:rPr>
      </w:pPr>
    </w:p>
    <w:p w14:paraId="366EBEAB" w14:textId="77777777" w:rsidR="004D66D3" w:rsidRDefault="004D66D3" w:rsidP="004D66D3">
      <w:pPr>
        <w:rPr>
          <w:sz w:val="24"/>
          <w:szCs w:val="24"/>
        </w:rPr>
      </w:pPr>
      <w:r>
        <w:rPr>
          <w:sz w:val="24"/>
          <w:szCs w:val="24"/>
        </w:rPr>
        <w:t>The NHS Leicester, Leicestershire and Rutland Integrated Care Board (LLR ICB) is proposing to stop providing gluten-free products on prescription.  This is based on a number of factors, including the increased availability of gluten-free foods. In the past gluten-free foods were less easy to obtain, so they were made available from local pharmacies via prescription. However, with an increased awareness of coeliac disease and gluten intolerance, as well as a general trend towards eating less gluten, there is greater availability of these foods in many supermarkets and online. Improvements have also been made to food labelling so that it is easier to see whether ordinary foods are free from gluten.</w:t>
      </w:r>
    </w:p>
    <w:p w14:paraId="51958940" w14:textId="77777777" w:rsidR="004D66D3" w:rsidRDefault="004D66D3" w:rsidP="004D66D3">
      <w:pPr>
        <w:rPr>
          <w:sz w:val="24"/>
          <w:szCs w:val="24"/>
        </w:rPr>
      </w:pPr>
    </w:p>
    <w:p w14:paraId="70BF4200" w14:textId="77777777" w:rsidR="004D66D3" w:rsidRDefault="004D66D3" w:rsidP="004D66D3">
      <w:pPr>
        <w:rPr>
          <w:sz w:val="24"/>
          <w:szCs w:val="24"/>
        </w:rPr>
      </w:pPr>
      <w:bookmarkStart w:id="4" w:name="_Hlk165629037"/>
      <w:r>
        <w:rPr>
          <w:sz w:val="24"/>
          <w:szCs w:val="24"/>
        </w:rPr>
        <w:t>All patients aged 16 or over registered at a GP practice in Leicester, Leicestershire and Rutland are invited to share their experiences of prescribing of gluten-free products on prescription through a questionnaire available online and as a paper questionnaire.</w:t>
      </w:r>
    </w:p>
    <w:bookmarkEnd w:id="4"/>
    <w:p w14:paraId="7453ED76" w14:textId="77777777" w:rsidR="004D66D3" w:rsidRDefault="004D66D3" w:rsidP="004D66D3">
      <w:pPr>
        <w:rPr>
          <w:sz w:val="24"/>
          <w:szCs w:val="24"/>
        </w:rPr>
      </w:pPr>
    </w:p>
    <w:p w14:paraId="52C9C49F" w14:textId="77777777" w:rsidR="004D66D3" w:rsidRDefault="004D66D3" w:rsidP="004D66D3">
      <w:pPr>
        <w:rPr>
          <w:sz w:val="24"/>
          <w:szCs w:val="24"/>
        </w:rPr>
      </w:pPr>
      <w:r>
        <w:rPr>
          <w:sz w:val="24"/>
          <w:szCs w:val="24"/>
        </w:rPr>
        <w:t>Please join the conversation and encourage as many people as possible to participate.</w:t>
      </w:r>
    </w:p>
    <w:p w14:paraId="2188F23D" w14:textId="77777777" w:rsidR="004D66D3" w:rsidRDefault="004D66D3" w:rsidP="004D66D3">
      <w:pPr>
        <w:rPr>
          <w:sz w:val="24"/>
          <w:szCs w:val="24"/>
        </w:rPr>
      </w:pPr>
    </w:p>
    <w:p w14:paraId="1DC1C5E9" w14:textId="77777777" w:rsidR="004D66D3" w:rsidRDefault="004D66D3" w:rsidP="004D66D3">
      <w:pPr>
        <w:rPr>
          <w:sz w:val="24"/>
          <w:szCs w:val="24"/>
        </w:rPr>
      </w:pPr>
      <w:r>
        <w:rPr>
          <w:sz w:val="24"/>
          <w:szCs w:val="24"/>
        </w:rPr>
        <w:t>Below, we have included some messages, which we would be grateful if you could send out to your networks. There is also a social media copy to share on Facebook, Whatsapp or any platforms you are part of.</w:t>
      </w:r>
    </w:p>
    <w:p w14:paraId="2DD23484" w14:textId="77777777" w:rsidR="004D66D3" w:rsidRDefault="004D66D3" w:rsidP="004D66D3">
      <w:pPr>
        <w:rPr>
          <w:sz w:val="24"/>
          <w:szCs w:val="24"/>
        </w:rPr>
      </w:pPr>
    </w:p>
    <w:p w14:paraId="7435809F" w14:textId="77777777" w:rsidR="004D66D3" w:rsidRDefault="004D66D3" w:rsidP="004D66D3">
      <w:pPr>
        <w:rPr>
          <w:sz w:val="24"/>
          <w:szCs w:val="24"/>
        </w:rPr>
      </w:pPr>
      <w:r>
        <w:rPr>
          <w:sz w:val="24"/>
          <w:szCs w:val="24"/>
        </w:rPr>
        <w:t>Many thanks for your time and support in spreading the word about this public consultation.</w:t>
      </w:r>
    </w:p>
    <w:p w14:paraId="43943757" w14:textId="77777777" w:rsidR="004D66D3" w:rsidRDefault="004D66D3" w:rsidP="004D66D3">
      <w:pPr>
        <w:rPr>
          <w:sz w:val="24"/>
          <w:szCs w:val="24"/>
        </w:rPr>
      </w:pPr>
    </w:p>
    <w:p w14:paraId="281BEDE2" w14:textId="77777777" w:rsidR="004D66D3" w:rsidRDefault="004D66D3" w:rsidP="004D66D3">
      <w:pPr>
        <w:rPr>
          <w:sz w:val="24"/>
          <w:szCs w:val="24"/>
        </w:rPr>
      </w:pPr>
      <w:r>
        <w:rPr>
          <w:sz w:val="24"/>
          <w:szCs w:val="24"/>
        </w:rPr>
        <w:t>Kind regards</w:t>
      </w:r>
    </w:p>
    <w:p w14:paraId="5281B272" w14:textId="77777777" w:rsidR="004D66D3" w:rsidRDefault="004D66D3" w:rsidP="004D66D3">
      <w:pPr>
        <w:rPr>
          <w:sz w:val="24"/>
          <w:szCs w:val="24"/>
        </w:rPr>
      </w:pPr>
    </w:p>
    <w:p w14:paraId="54A793DB" w14:textId="77777777" w:rsidR="004D66D3" w:rsidRDefault="004D66D3" w:rsidP="004D66D3">
      <w:pPr>
        <w:rPr>
          <w:sz w:val="24"/>
          <w:szCs w:val="24"/>
        </w:rPr>
      </w:pPr>
      <w:r>
        <w:rPr>
          <w:sz w:val="24"/>
          <w:szCs w:val="24"/>
        </w:rPr>
        <w:t>Jit Parekh</w:t>
      </w:r>
    </w:p>
    <w:p w14:paraId="3BE02D99" w14:textId="77777777" w:rsidR="004D66D3" w:rsidRDefault="004D66D3" w:rsidP="004D66D3">
      <w:pPr>
        <w:rPr>
          <w:sz w:val="24"/>
          <w:szCs w:val="24"/>
        </w:rPr>
      </w:pPr>
      <w:r>
        <w:rPr>
          <w:sz w:val="24"/>
          <w:szCs w:val="24"/>
        </w:rPr>
        <w:t>Engagement and Insight Team</w:t>
      </w:r>
    </w:p>
    <w:p w14:paraId="224215C9" w14:textId="77777777" w:rsidR="004D66D3" w:rsidRDefault="004D66D3" w:rsidP="004D66D3">
      <w:pPr>
        <w:rPr>
          <w:sz w:val="24"/>
          <w:szCs w:val="24"/>
        </w:rPr>
      </w:pPr>
      <w:r>
        <w:rPr>
          <w:sz w:val="24"/>
          <w:szCs w:val="24"/>
        </w:rPr>
        <w:t>NHS Leicester, Leicestershire and Rutland Integrated Care Board</w:t>
      </w:r>
    </w:p>
    <w:p w14:paraId="5C4A7345" w14:textId="77777777" w:rsidR="004D66D3" w:rsidRDefault="004D66D3" w:rsidP="004D66D3">
      <w:pPr>
        <w:rPr>
          <w:sz w:val="24"/>
          <w:szCs w:val="24"/>
        </w:rPr>
      </w:pPr>
      <w:r>
        <w:rPr>
          <w:sz w:val="24"/>
          <w:szCs w:val="24"/>
        </w:rPr>
        <w:t>TEL: 07557 157109</w:t>
      </w:r>
    </w:p>
    <w:p w14:paraId="2F350133" w14:textId="77777777" w:rsidR="004D66D3" w:rsidRDefault="004D66D3" w:rsidP="004D66D3">
      <w:pPr>
        <w:rPr>
          <w:sz w:val="24"/>
          <w:szCs w:val="24"/>
        </w:rPr>
      </w:pPr>
    </w:p>
    <w:p w14:paraId="1F7BC0EB" w14:textId="77777777" w:rsidR="004D66D3" w:rsidRDefault="004D66D3" w:rsidP="004D66D3">
      <w:pPr>
        <w:rPr>
          <w:b/>
          <w:bCs/>
          <w:color w:val="4472C4"/>
          <w:sz w:val="24"/>
          <w:szCs w:val="24"/>
        </w:rPr>
      </w:pPr>
    </w:p>
    <w:p w14:paraId="69A4C478" w14:textId="77777777" w:rsidR="004D66D3" w:rsidRDefault="004D66D3" w:rsidP="004D66D3">
      <w:pPr>
        <w:rPr>
          <w:b/>
          <w:bCs/>
          <w:color w:val="4472C4"/>
          <w:sz w:val="28"/>
          <w:szCs w:val="28"/>
        </w:rPr>
      </w:pPr>
      <w:r>
        <w:rPr>
          <w:b/>
          <w:bCs/>
          <w:color w:val="4472C4"/>
          <w:sz w:val="28"/>
          <w:szCs w:val="28"/>
        </w:rPr>
        <w:t xml:space="preserve">Message to share </w:t>
      </w:r>
    </w:p>
    <w:p w14:paraId="71122C46" w14:textId="77777777" w:rsidR="004D66D3" w:rsidRDefault="004D66D3" w:rsidP="004D66D3">
      <w:pPr>
        <w:rPr>
          <w:b/>
          <w:bCs/>
          <w:color w:val="4472C4"/>
          <w:sz w:val="24"/>
          <w:szCs w:val="24"/>
        </w:rPr>
      </w:pPr>
    </w:p>
    <w:p w14:paraId="61395CDC" w14:textId="77777777" w:rsidR="004D66D3" w:rsidRDefault="004D66D3" w:rsidP="004D66D3">
      <w:pPr>
        <w:rPr>
          <w:b/>
          <w:bCs/>
          <w:sz w:val="24"/>
          <w:szCs w:val="24"/>
        </w:rPr>
      </w:pPr>
      <w:r>
        <w:rPr>
          <w:b/>
          <w:bCs/>
          <w:sz w:val="24"/>
          <w:szCs w:val="24"/>
        </w:rPr>
        <w:t>Share your experiences on proposed changes to the prescribing of gluten-free products</w:t>
      </w:r>
    </w:p>
    <w:p w14:paraId="70AC3F42" w14:textId="77777777" w:rsidR="004D66D3" w:rsidRDefault="004D66D3" w:rsidP="004D66D3">
      <w:pPr>
        <w:rPr>
          <w:b/>
          <w:bCs/>
          <w:sz w:val="24"/>
          <w:szCs w:val="24"/>
        </w:rPr>
      </w:pPr>
    </w:p>
    <w:p w14:paraId="1B03B0EE" w14:textId="77777777" w:rsidR="004D66D3" w:rsidRDefault="004D66D3" w:rsidP="004D66D3">
      <w:pPr>
        <w:rPr>
          <w:sz w:val="24"/>
          <w:szCs w:val="24"/>
        </w:rPr>
      </w:pPr>
      <w:r>
        <w:rPr>
          <w:sz w:val="24"/>
          <w:szCs w:val="24"/>
        </w:rPr>
        <w:t>All patients aged 16 or over registered at a GP practice in Leicester, Leicestershire and Rutland are invited to share their experiences of prescribing of gluten-free products on prescription through a questionnaire available online and as a paper questionnaire.</w:t>
      </w:r>
    </w:p>
    <w:p w14:paraId="77A747F0" w14:textId="77777777" w:rsidR="004D66D3" w:rsidRDefault="004D66D3" w:rsidP="004D66D3">
      <w:pPr>
        <w:rPr>
          <w:sz w:val="24"/>
          <w:szCs w:val="24"/>
        </w:rPr>
      </w:pPr>
    </w:p>
    <w:p w14:paraId="677FCC34" w14:textId="77777777" w:rsidR="004D66D3" w:rsidRDefault="004D66D3" w:rsidP="004D66D3">
      <w:pPr>
        <w:rPr>
          <w:sz w:val="24"/>
          <w:szCs w:val="24"/>
        </w:rPr>
      </w:pPr>
      <w:r>
        <w:rPr>
          <w:sz w:val="24"/>
          <w:szCs w:val="24"/>
        </w:rPr>
        <w:t xml:space="preserve">Patients diagnosed with coeliac disease and dermatitis herpetiformis are currently prescribed a maximum of eight units of gluten-free bread or flour per month.  </w:t>
      </w:r>
    </w:p>
    <w:p w14:paraId="2CC9D736" w14:textId="77777777" w:rsidR="004D66D3" w:rsidRDefault="004D66D3" w:rsidP="004D66D3">
      <w:pPr>
        <w:rPr>
          <w:sz w:val="24"/>
          <w:szCs w:val="24"/>
        </w:rPr>
      </w:pPr>
    </w:p>
    <w:p w14:paraId="5651F0CE" w14:textId="77777777" w:rsidR="004D66D3" w:rsidRDefault="004D66D3" w:rsidP="004D66D3">
      <w:pPr>
        <w:rPr>
          <w:sz w:val="24"/>
          <w:szCs w:val="24"/>
        </w:rPr>
      </w:pPr>
      <w:r>
        <w:rPr>
          <w:sz w:val="24"/>
          <w:szCs w:val="24"/>
        </w:rPr>
        <w:t xml:space="preserve">The local NHS proposes to stop providing gluten-free products on prescription. This is based on a number of factors, including the increased availability of gluten-free foods. In the past gluten-free foods were less easy to obtain, so they were made available from local pharmacies via prescription. However, with an increased awareness of coeliac disease and gluten intolerance, as well as a general trend towards eating less gluten, there is greater availability of these foods in many supermarkets and online. Improvements have also been made to food labelling so that it is easier to see whether ordinary foods are free from gluten. </w:t>
      </w:r>
    </w:p>
    <w:p w14:paraId="209005E6" w14:textId="77777777" w:rsidR="004D66D3" w:rsidRDefault="004D66D3" w:rsidP="004D66D3">
      <w:pPr>
        <w:rPr>
          <w:sz w:val="24"/>
          <w:szCs w:val="24"/>
        </w:rPr>
      </w:pPr>
    </w:p>
    <w:p w14:paraId="503F1415" w14:textId="77777777" w:rsidR="004D66D3" w:rsidRDefault="004D66D3" w:rsidP="004D66D3">
      <w:pPr>
        <w:rPr>
          <w:sz w:val="24"/>
          <w:szCs w:val="24"/>
        </w:rPr>
      </w:pPr>
      <w:r>
        <w:rPr>
          <w:sz w:val="24"/>
          <w:szCs w:val="24"/>
        </w:rPr>
        <w:t xml:space="preserve">Please complete a short questionnaire to share how this would impact you and your family.  It is really important to share your views.  Your response will be anonymous and will help influence the NHS decision about this proposal.   </w:t>
      </w:r>
    </w:p>
    <w:p w14:paraId="1EF24711" w14:textId="77777777" w:rsidR="004D66D3" w:rsidRDefault="004D66D3" w:rsidP="004D66D3">
      <w:pPr>
        <w:rPr>
          <w:b/>
          <w:bCs/>
          <w:color w:val="4472C4"/>
          <w:sz w:val="24"/>
          <w:szCs w:val="24"/>
        </w:rPr>
      </w:pPr>
    </w:p>
    <w:p w14:paraId="4F9D1E0F" w14:textId="77777777" w:rsidR="004D66D3" w:rsidRDefault="004D66D3" w:rsidP="004D66D3">
      <w:pPr>
        <w:rPr>
          <w:b/>
          <w:bCs/>
          <w:color w:val="4472C4"/>
          <w:sz w:val="24"/>
          <w:szCs w:val="24"/>
        </w:rPr>
      </w:pPr>
      <w:r>
        <w:rPr>
          <w:b/>
          <w:bCs/>
          <w:sz w:val="24"/>
          <w:szCs w:val="24"/>
        </w:rPr>
        <w:t xml:space="preserve">Ways to get involved: </w:t>
      </w:r>
    </w:p>
    <w:p w14:paraId="5996F8D8" w14:textId="77777777" w:rsidR="004D66D3" w:rsidRDefault="004D66D3" w:rsidP="004D66D3">
      <w:pPr>
        <w:pStyle w:val="ListParagraph"/>
        <w:numPr>
          <w:ilvl w:val="0"/>
          <w:numId w:val="1"/>
        </w:numPr>
        <w:autoSpaceDE w:val="0"/>
        <w:autoSpaceDN w:val="0"/>
        <w:spacing w:line="252" w:lineRule="auto"/>
        <w:rPr>
          <w:rFonts w:eastAsia="Times New Roman"/>
          <w:color w:val="000000"/>
          <w:sz w:val="24"/>
          <w:szCs w:val="24"/>
        </w:rPr>
      </w:pPr>
      <w:r>
        <w:rPr>
          <w:rFonts w:eastAsia="Times New Roman"/>
          <w:color w:val="000000"/>
          <w:sz w:val="24"/>
          <w:szCs w:val="24"/>
        </w:rPr>
        <w:t xml:space="preserve">Fill out a questionnaire online by </w:t>
      </w:r>
      <w:r>
        <w:rPr>
          <w:rFonts w:eastAsia="Times New Roman"/>
          <w:b/>
          <w:bCs/>
          <w:color w:val="000000"/>
          <w:sz w:val="24"/>
          <w:szCs w:val="24"/>
        </w:rPr>
        <w:t>Sunday 25 August 2024</w:t>
      </w:r>
      <w:r>
        <w:rPr>
          <w:rFonts w:eastAsia="Times New Roman"/>
          <w:b/>
          <w:bCs/>
          <w:color w:val="000000"/>
          <w:sz w:val="24"/>
          <w:szCs w:val="24"/>
        </w:rPr>
        <w:br/>
      </w:r>
      <w:hyperlink r:id="rId5" w:history="1">
        <w:r>
          <w:rPr>
            <w:rStyle w:val="Hyperlink"/>
            <w:rFonts w:eastAsia="Times New Roman"/>
            <w:sz w:val="24"/>
            <w:szCs w:val="24"/>
          </w:rPr>
          <w:t>www.bit.ly/LLRGFSurvey</w:t>
        </w:r>
      </w:hyperlink>
      <w:r>
        <w:rPr>
          <w:rFonts w:eastAsia="Times New Roman"/>
          <w:color w:val="000000"/>
          <w:sz w:val="24"/>
          <w:szCs w:val="24"/>
        </w:rPr>
        <w:t xml:space="preserve">        </w:t>
      </w:r>
    </w:p>
    <w:p w14:paraId="0FD556AE" w14:textId="77777777" w:rsidR="004D66D3" w:rsidRDefault="004D66D3" w:rsidP="004D66D3">
      <w:pPr>
        <w:pStyle w:val="ListParagraph"/>
        <w:numPr>
          <w:ilvl w:val="0"/>
          <w:numId w:val="1"/>
        </w:numPr>
        <w:autoSpaceDE w:val="0"/>
        <w:autoSpaceDN w:val="0"/>
        <w:spacing w:after="160" w:line="252" w:lineRule="auto"/>
        <w:rPr>
          <w:rFonts w:eastAsia="Times New Roman"/>
          <w:sz w:val="24"/>
          <w:szCs w:val="24"/>
        </w:rPr>
      </w:pPr>
      <w:r>
        <w:rPr>
          <w:rFonts w:eastAsia="Times New Roman"/>
          <w:sz w:val="24"/>
          <w:szCs w:val="24"/>
        </w:rPr>
        <w:t>Pick up a questionnaire from your GP practice/pharmacy</w:t>
      </w:r>
    </w:p>
    <w:p w14:paraId="066B0D62" w14:textId="77777777" w:rsidR="004D66D3" w:rsidRDefault="004D66D3" w:rsidP="004D66D3">
      <w:pPr>
        <w:pStyle w:val="ListParagraph"/>
        <w:numPr>
          <w:ilvl w:val="0"/>
          <w:numId w:val="1"/>
        </w:numPr>
        <w:autoSpaceDE w:val="0"/>
        <w:autoSpaceDN w:val="0"/>
        <w:spacing w:line="252" w:lineRule="auto"/>
        <w:rPr>
          <w:rFonts w:eastAsia="Times New Roman"/>
          <w:color w:val="000000"/>
          <w:sz w:val="24"/>
          <w:szCs w:val="24"/>
        </w:rPr>
      </w:pPr>
      <w:r>
        <w:rPr>
          <w:rFonts w:eastAsia="Times New Roman"/>
          <w:color w:val="000000"/>
          <w:sz w:val="24"/>
          <w:szCs w:val="24"/>
        </w:rPr>
        <w:t>Follow our social channels:</w:t>
      </w:r>
    </w:p>
    <w:p w14:paraId="53ED169B" w14:textId="77777777" w:rsidR="004D66D3" w:rsidRDefault="004D66D3" w:rsidP="004D66D3">
      <w:pPr>
        <w:autoSpaceDE w:val="0"/>
        <w:autoSpaceDN w:val="0"/>
        <w:rPr>
          <w:b/>
          <w:bCs/>
          <w:color w:val="4472C4"/>
          <w:sz w:val="24"/>
          <w:szCs w:val="24"/>
        </w:rPr>
      </w:pPr>
      <w:r>
        <w:rPr>
          <w:b/>
          <w:bCs/>
          <w:color w:val="4472C4"/>
          <w:sz w:val="24"/>
          <w:szCs w:val="24"/>
        </w:rPr>
        <w:t>            @NHS Leicester, Leicestershire and Rutland</w:t>
      </w:r>
    </w:p>
    <w:p w14:paraId="49892661" w14:textId="77777777" w:rsidR="004D66D3" w:rsidRDefault="004D66D3" w:rsidP="004D66D3">
      <w:pPr>
        <w:rPr>
          <w:b/>
          <w:bCs/>
          <w:color w:val="4472C4"/>
          <w:sz w:val="24"/>
          <w:szCs w:val="24"/>
        </w:rPr>
      </w:pPr>
      <w:r>
        <w:rPr>
          <w:b/>
          <w:bCs/>
          <w:color w:val="4472C4"/>
          <w:sz w:val="24"/>
          <w:szCs w:val="24"/>
        </w:rPr>
        <w:t>            @NHS_LLR</w:t>
      </w:r>
    </w:p>
    <w:p w14:paraId="2D922A8F" w14:textId="77777777" w:rsidR="004D66D3" w:rsidRDefault="004D66D3" w:rsidP="004D66D3">
      <w:pPr>
        <w:pStyle w:val="ListParagraph"/>
        <w:numPr>
          <w:ilvl w:val="0"/>
          <w:numId w:val="1"/>
        </w:numPr>
        <w:autoSpaceDE w:val="0"/>
        <w:autoSpaceDN w:val="0"/>
        <w:spacing w:after="160" w:line="252" w:lineRule="auto"/>
        <w:rPr>
          <w:rFonts w:eastAsia="Times New Roman"/>
          <w:b/>
          <w:bCs/>
          <w:color w:val="4472C4"/>
          <w:sz w:val="24"/>
          <w:szCs w:val="24"/>
        </w:rPr>
      </w:pPr>
      <w:r>
        <w:rPr>
          <w:rFonts w:eastAsia="Times New Roman"/>
          <w:color w:val="000000"/>
          <w:sz w:val="24"/>
          <w:szCs w:val="24"/>
        </w:rPr>
        <w:t xml:space="preserve">Request a hard copy questionnaire by emailing: </w:t>
      </w:r>
      <w:hyperlink r:id="rId6" w:history="1">
        <w:r>
          <w:rPr>
            <w:rStyle w:val="Hyperlink"/>
            <w:rFonts w:eastAsia="Times New Roman"/>
            <w:b/>
            <w:bCs/>
            <w:sz w:val="24"/>
            <w:szCs w:val="24"/>
          </w:rPr>
          <w:t>llricb-llr.beinvolved@nhs.net</w:t>
        </w:r>
      </w:hyperlink>
    </w:p>
    <w:p w14:paraId="5B778930" w14:textId="77777777" w:rsidR="004D66D3" w:rsidRDefault="004D66D3" w:rsidP="004D66D3">
      <w:pPr>
        <w:pStyle w:val="ListParagraph"/>
        <w:numPr>
          <w:ilvl w:val="0"/>
          <w:numId w:val="1"/>
        </w:numPr>
        <w:autoSpaceDE w:val="0"/>
        <w:autoSpaceDN w:val="0"/>
        <w:spacing w:after="160" w:line="252" w:lineRule="auto"/>
        <w:rPr>
          <w:rFonts w:eastAsia="Times New Roman"/>
          <w:b/>
          <w:bCs/>
          <w:color w:val="4472C4"/>
          <w:sz w:val="24"/>
          <w:szCs w:val="24"/>
        </w:rPr>
      </w:pPr>
      <w:r>
        <w:rPr>
          <w:rFonts w:eastAsia="Times New Roman"/>
          <w:color w:val="000000"/>
          <w:sz w:val="24"/>
          <w:szCs w:val="24"/>
        </w:rPr>
        <w:t xml:space="preserve">Telephone: </w:t>
      </w:r>
      <w:r>
        <w:rPr>
          <w:rFonts w:eastAsia="Times New Roman"/>
          <w:b/>
          <w:bCs/>
          <w:color w:val="4472C4"/>
          <w:sz w:val="24"/>
          <w:szCs w:val="24"/>
        </w:rPr>
        <w:t>0116 295 7532</w:t>
      </w:r>
    </w:p>
    <w:p w14:paraId="13D6DD18" w14:textId="77777777" w:rsidR="004D66D3" w:rsidRDefault="004D66D3" w:rsidP="004D66D3">
      <w:pPr>
        <w:rPr>
          <w:b/>
          <w:bCs/>
          <w:color w:val="4472C4"/>
          <w:sz w:val="24"/>
          <w:szCs w:val="24"/>
        </w:rPr>
      </w:pPr>
    </w:p>
    <w:p w14:paraId="34EC8F5A" w14:textId="77777777" w:rsidR="004D66D3" w:rsidRDefault="004D66D3" w:rsidP="004D66D3">
      <w:pPr>
        <w:rPr>
          <w:b/>
          <w:bCs/>
          <w:color w:val="4472C4"/>
          <w:sz w:val="28"/>
          <w:szCs w:val="28"/>
        </w:rPr>
      </w:pPr>
      <w:r>
        <w:rPr>
          <w:b/>
          <w:bCs/>
          <w:color w:val="4472C4"/>
          <w:sz w:val="28"/>
          <w:szCs w:val="28"/>
        </w:rPr>
        <w:t>Text to send</w:t>
      </w:r>
    </w:p>
    <w:p w14:paraId="72443AEC" w14:textId="77777777" w:rsidR="004D66D3" w:rsidRDefault="004D66D3" w:rsidP="004D66D3">
      <w:pPr>
        <w:rPr>
          <w:b/>
          <w:bCs/>
          <w:color w:val="4472C4"/>
          <w:sz w:val="24"/>
          <w:szCs w:val="24"/>
        </w:rPr>
      </w:pPr>
    </w:p>
    <w:p w14:paraId="3E9557A9" w14:textId="77777777" w:rsidR="004D66D3" w:rsidRDefault="004D66D3" w:rsidP="004D66D3">
      <w:pPr>
        <w:rPr>
          <w:sz w:val="24"/>
          <w:szCs w:val="24"/>
        </w:rPr>
      </w:pPr>
      <w:r>
        <w:rPr>
          <w:sz w:val="24"/>
          <w:szCs w:val="24"/>
        </w:rPr>
        <w:t xml:space="preserve">The local NHS is proposing to stop providing gluten-free products on prescription. Before making a final decision, they wish to understand what this means for people and their families in Leicester, Leicestershire or Rutland. Find out more and take part. Visit </w:t>
      </w:r>
      <w:hyperlink r:id="rId7" w:history="1">
        <w:r>
          <w:rPr>
            <w:rStyle w:val="Hyperlink"/>
            <w:sz w:val="24"/>
            <w:szCs w:val="24"/>
          </w:rPr>
          <w:t>www.bit.ly/llrgfsurvey</w:t>
        </w:r>
      </w:hyperlink>
      <w:r>
        <w:rPr>
          <w:sz w:val="24"/>
          <w:szCs w:val="24"/>
        </w:rPr>
        <w:t xml:space="preserve"> </w:t>
      </w:r>
    </w:p>
    <w:p w14:paraId="0250C5D7" w14:textId="77777777" w:rsidR="004D66D3" w:rsidRDefault="004D66D3" w:rsidP="004D66D3"/>
    <w:p w14:paraId="6FC27B9B" w14:textId="77777777" w:rsidR="004D66D3" w:rsidRDefault="004D66D3" w:rsidP="004D66D3">
      <w:pPr>
        <w:spacing w:after="240"/>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Courier New" w:eastAsia="Times New Roman" w:hAnsi="Courier New" w:cs="Courier New"/>
          <w:color w:val="000000"/>
          <w:sz w:val="20"/>
          <w:szCs w:val="20"/>
          <w:lang w:eastAsia="en-GB"/>
          <w14:ligatures w14:val="none"/>
        </w:rPr>
        <w:br/>
        <w:t>************************************************************************************** ******************************</w:t>
      </w:r>
      <w:r>
        <w:rPr>
          <w:rFonts w:ascii="Courier New" w:eastAsia="Times New Roman" w:hAnsi="Courier New" w:cs="Courier New"/>
          <w:color w:val="000000"/>
          <w:sz w:val="20"/>
          <w:szCs w:val="20"/>
          <w:lang w:eastAsia="en-GB"/>
          <w14:ligatures w14:val="none"/>
        </w:rPr>
        <w:br/>
      </w:r>
      <w:r>
        <w:rPr>
          <w:rFonts w:ascii="Courier New" w:eastAsia="Times New Roman" w:hAnsi="Courier New" w:cs="Courier New"/>
          <w:color w:val="000000"/>
          <w:sz w:val="20"/>
          <w:szCs w:val="20"/>
          <w:lang w:eastAsia="en-GB"/>
          <w14:ligatures w14:val="none"/>
        </w:rPr>
        <w:br/>
        <w:t>This message may contain confidential information. If you are not the intended recipient please:</w:t>
      </w:r>
      <w:r>
        <w:rPr>
          <w:rFonts w:ascii="Courier New" w:eastAsia="Times New Roman" w:hAnsi="Courier New" w:cs="Courier New"/>
          <w:color w:val="000000"/>
          <w:sz w:val="20"/>
          <w:szCs w:val="20"/>
          <w:lang w:eastAsia="en-GB"/>
          <w14:ligatures w14:val="none"/>
        </w:rPr>
        <w:br/>
        <w:t xml:space="preserve">i) inform the sender that you have received the message in error before </w:t>
      </w:r>
      <w:r>
        <w:rPr>
          <w:rFonts w:ascii="Courier New" w:eastAsia="Times New Roman" w:hAnsi="Courier New" w:cs="Courier New"/>
          <w:color w:val="000000"/>
          <w:sz w:val="20"/>
          <w:szCs w:val="20"/>
          <w:lang w:eastAsia="en-GB"/>
          <w14:ligatures w14:val="none"/>
        </w:rPr>
        <w:lastRenderedPageBreak/>
        <w:t xml:space="preserve">deleting it; and </w:t>
      </w:r>
      <w:r>
        <w:rPr>
          <w:rFonts w:ascii="Courier New" w:eastAsia="Times New Roman" w:hAnsi="Courier New" w:cs="Courier New"/>
          <w:color w:val="000000"/>
          <w:sz w:val="20"/>
          <w:szCs w:val="20"/>
          <w:lang w:eastAsia="en-GB"/>
          <w14:ligatures w14:val="none"/>
        </w:rPr>
        <w:br/>
        <w:t xml:space="preserve">ii) do not disclose, copy or distribute information in this e-mail or take any action in relation to its content (to do so is strictly prohibited and may be unlawful). </w:t>
      </w:r>
      <w:r>
        <w:rPr>
          <w:rFonts w:ascii="Courier New" w:eastAsia="Times New Roman" w:hAnsi="Courier New" w:cs="Courier New"/>
          <w:color w:val="000000"/>
          <w:sz w:val="20"/>
          <w:szCs w:val="20"/>
          <w:lang w:eastAsia="en-GB"/>
          <w14:ligatures w14:val="none"/>
        </w:rPr>
        <w:br/>
        <w:t>Thank you for your co-operation.</w:t>
      </w:r>
      <w:r>
        <w:rPr>
          <w:rFonts w:ascii="Courier New" w:eastAsia="Times New Roman" w:hAnsi="Courier New" w:cs="Courier New"/>
          <w:color w:val="000000"/>
          <w:sz w:val="20"/>
          <w:szCs w:val="20"/>
          <w:lang w:eastAsia="en-GB"/>
          <w14:ligatures w14:val="none"/>
        </w:rPr>
        <w:br/>
      </w:r>
      <w:r>
        <w:rPr>
          <w:rFonts w:ascii="Courier New" w:eastAsia="Times New Roman" w:hAnsi="Courier New" w:cs="Courier New"/>
          <w:color w:val="000000"/>
          <w:sz w:val="20"/>
          <w:szCs w:val="20"/>
          <w:lang w:eastAsia="en-GB"/>
          <w14:ligatures w14:val="none"/>
        </w:rPr>
        <w:br/>
        <w:t>NHSmail is the secure email, collaboration and directory service available for all NHS staff in England. NHSmail is approved for exchanging patient data and other sensitive information with NHSmail and other accredited email services.</w:t>
      </w:r>
      <w:r>
        <w:rPr>
          <w:rFonts w:ascii="Courier New" w:eastAsia="Times New Roman" w:hAnsi="Courier New" w:cs="Courier New"/>
          <w:color w:val="000000"/>
          <w:sz w:val="20"/>
          <w:szCs w:val="20"/>
          <w:lang w:eastAsia="en-GB"/>
          <w14:ligatures w14:val="none"/>
        </w:rPr>
        <w:br/>
      </w:r>
      <w:r>
        <w:rPr>
          <w:rFonts w:ascii="Courier New" w:eastAsia="Times New Roman" w:hAnsi="Courier New" w:cs="Courier New"/>
          <w:color w:val="000000"/>
          <w:sz w:val="20"/>
          <w:szCs w:val="20"/>
          <w:lang w:eastAsia="en-GB"/>
          <w14:ligatures w14:val="none"/>
        </w:rPr>
        <w:br/>
        <w:t xml:space="preserve">For more information and to find out how you can switch visit </w:t>
      </w:r>
      <w:hyperlink r:id="rId8" w:history="1">
        <w:r>
          <w:rPr>
            <w:rStyle w:val="Hyperlink"/>
            <w:rFonts w:ascii="Courier New" w:eastAsia="Times New Roman" w:hAnsi="Courier New" w:cs="Courier New"/>
            <w:sz w:val="20"/>
            <w:szCs w:val="20"/>
            <w:lang w:eastAsia="en-GB"/>
            <w14:ligatures w14:val="none"/>
          </w:rPr>
          <w:t>Joining NHSmail – NHSmail Support</w:t>
        </w:r>
      </w:hyperlink>
      <w:bookmarkEnd w:id="0"/>
    </w:p>
    <w:p w14:paraId="7125790B" w14:textId="77777777" w:rsidR="00C57660" w:rsidRDefault="00C57660"/>
    <w:sectPr w:rsidR="00C5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716B4"/>
    <w:multiLevelType w:val="hybridMultilevel"/>
    <w:tmpl w:val="0F360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87252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D3"/>
    <w:rsid w:val="001F6461"/>
    <w:rsid w:val="00432BD7"/>
    <w:rsid w:val="004D66D3"/>
    <w:rsid w:val="00A53816"/>
    <w:rsid w:val="00C5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FCC8"/>
  <w15:chartTrackingRefBased/>
  <w15:docId w15:val="{7EF62A42-C7D6-4FEA-9078-34535C1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6D3"/>
    <w:rPr>
      <w:rFonts w:ascii="Calibri" w:hAnsi="Calibri" w:cs="Calibri"/>
      <w:kern w:val="0"/>
    </w:rPr>
  </w:style>
  <w:style w:type="paragraph" w:styleId="Heading1">
    <w:name w:val="heading 1"/>
    <w:basedOn w:val="Normal"/>
    <w:next w:val="Normal"/>
    <w:link w:val="Heading1Char"/>
    <w:uiPriority w:val="9"/>
    <w:qFormat/>
    <w:rsid w:val="004D6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6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6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6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6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6D3"/>
    <w:rPr>
      <w:rFonts w:eastAsiaTheme="majorEastAsia" w:cstheme="majorBidi"/>
      <w:color w:val="272727" w:themeColor="text1" w:themeTint="D8"/>
    </w:rPr>
  </w:style>
  <w:style w:type="paragraph" w:styleId="Title">
    <w:name w:val="Title"/>
    <w:basedOn w:val="Normal"/>
    <w:next w:val="Normal"/>
    <w:link w:val="TitleChar"/>
    <w:uiPriority w:val="10"/>
    <w:qFormat/>
    <w:rsid w:val="004D66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6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6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66D3"/>
    <w:rPr>
      <w:i/>
      <w:iCs/>
      <w:color w:val="404040" w:themeColor="text1" w:themeTint="BF"/>
    </w:rPr>
  </w:style>
  <w:style w:type="paragraph" w:styleId="ListParagraph">
    <w:name w:val="List Paragraph"/>
    <w:basedOn w:val="Normal"/>
    <w:uiPriority w:val="34"/>
    <w:qFormat/>
    <w:rsid w:val="004D66D3"/>
    <w:pPr>
      <w:ind w:left="720"/>
      <w:contextualSpacing/>
    </w:pPr>
  </w:style>
  <w:style w:type="character" w:styleId="IntenseEmphasis">
    <w:name w:val="Intense Emphasis"/>
    <w:basedOn w:val="DefaultParagraphFont"/>
    <w:uiPriority w:val="21"/>
    <w:qFormat/>
    <w:rsid w:val="004D66D3"/>
    <w:rPr>
      <w:i/>
      <w:iCs/>
      <w:color w:val="0F4761" w:themeColor="accent1" w:themeShade="BF"/>
    </w:rPr>
  </w:style>
  <w:style w:type="paragraph" w:styleId="IntenseQuote">
    <w:name w:val="Intense Quote"/>
    <w:basedOn w:val="Normal"/>
    <w:next w:val="Normal"/>
    <w:link w:val="IntenseQuoteChar"/>
    <w:uiPriority w:val="30"/>
    <w:qFormat/>
    <w:rsid w:val="004D6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6D3"/>
    <w:rPr>
      <w:i/>
      <w:iCs/>
      <w:color w:val="0F4761" w:themeColor="accent1" w:themeShade="BF"/>
    </w:rPr>
  </w:style>
  <w:style w:type="character" w:styleId="IntenseReference">
    <w:name w:val="Intense Reference"/>
    <w:basedOn w:val="DefaultParagraphFont"/>
    <w:uiPriority w:val="32"/>
    <w:qFormat/>
    <w:rsid w:val="004D66D3"/>
    <w:rPr>
      <w:b/>
      <w:bCs/>
      <w:smallCaps/>
      <w:color w:val="0F4761" w:themeColor="accent1" w:themeShade="BF"/>
      <w:spacing w:val="5"/>
    </w:rPr>
  </w:style>
  <w:style w:type="character" w:styleId="Hyperlink">
    <w:name w:val="Hyperlink"/>
    <w:basedOn w:val="DefaultParagraphFont"/>
    <w:uiPriority w:val="99"/>
    <w:semiHidden/>
    <w:unhideWhenUsed/>
    <w:rsid w:val="004D66D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7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nhs.net/article-categories/joining-nhsmail/" TargetMode="External"/><Relationship Id="rId3" Type="http://schemas.openxmlformats.org/officeDocument/2006/relationships/settings" Target="settings.xml"/><Relationship Id="rId7" Type="http://schemas.openxmlformats.org/officeDocument/2006/relationships/hyperlink" Target="http://www.bit.ly/llrgfsurv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lricb-llr.beinvolved@nhs.net" TargetMode="External"/><Relationship Id="rId5" Type="http://schemas.openxmlformats.org/officeDocument/2006/relationships/hyperlink" Target="http://www.bit.ly/LLRGFSurv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2024-07-18T10:29:00Z</dcterms:created>
  <dcterms:modified xsi:type="dcterms:W3CDTF">2024-07-18T10:29:00Z</dcterms:modified>
</cp:coreProperties>
</file>